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795EA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795EA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1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FD15A0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04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0811E1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221/1355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AB3222" w:rsidRDefault="00795EA1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Бурла Юлии Сергеевны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795EA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795EA1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795EA1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795EA1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A57C2E" w:rsidRDefault="00491EDB" w:rsidP="00B542EE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795EA1">
        <w:rPr>
          <w:rFonts w:ascii="Times New Roman" w:hAnsi="Times New Roman" w:cs="Times New Roman"/>
          <w:sz w:val="28"/>
          <w:szCs w:val="28"/>
        </w:rPr>
        <w:t>Бурла Юлии Сергеевне</w:t>
      </w:r>
      <w:r w:rsidR="00B542EE" w:rsidRPr="00B542EE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A57C2E">
        <w:rPr>
          <w:rFonts w:ascii="Times New Roman" w:hAnsi="Times New Roman" w:cs="Times New Roman"/>
          <w:sz w:val="28"/>
          <w:szCs w:val="28"/>
        </w:rPr>
        <w:t xml:space="preserve">(ИНН </w:t>
      </w:r>
      <w:r w:rsidR="00795EA1">
        <w:rPr>
          <w:rFonts w:ascii="Times New Roman" w:hAnsi="Times New Roman" w:cs="Times New Roman"/>
          <w:sz w:val="28"/>
          <w:szCs w:val="28"/>
        </w:rPr>
        <w:t>027901993624</w:t>
      </w:r>
      <w:r w:rsidR="00677ED2" w:rsidRPr="00A57C2E">
        <w:rPr>
          <w:rFonts w:ascii="Times New Roman" w:hAnsi="Times New Roman" w:cs="Times New Roman"/>
          <w:sz w:val="28"/>
          <w:szCs w:val="28"/>
        </w:rPr>
        <w:t>)</w:t>
      </w:r>
      <w:r w:rsidR="00DC7A0B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A57C2E">
        <w:rPr>
          <w:rFonts w:ascii="Times New Roman" w:hAnsi="Times New Roman" w:cs="Times New Roman"/>
          <w:sz w:val="28"/>
          <w:szCs w:val="28"/>
        </w:rPr>
        <w:t>кан</w:t>
      </w:r>
      <w:r w:rsidR="00D83AA2">
        <w:rPr>
          <w:rFonts w:ascii="Times New Roman" w:hAnsi="Times New Roman" w:cs="Times New Roman"/>
          <w:sz w:val="28"/>
          <w:szCs w:val="28"/>
        </w:rPr>
        <w:t>дидату</w:t>
      </w:r>
      <w:r w:rsidR="00D83AA2" w:rsidRPr="00D83AA2">
        <w:rPr>
          <w:rFonts w:ascii="Times New Roman" w:hAnsi="Times New Roman" w:cs="Times New Roman"/>
          <w:sz w:val="28"/>
          <w:szCs w:val="28"/>
        </w:rPr>
        <w:t xml:space="preserve"> в депутаты Совета депутатов Усть-Абаканского района Республик</w:t>
      </w:r>
      <w:r w:rsidR="004B4DB6">
        <w:rPr>
          <w:rFonts w:ascii="Times New Roman" w:hAnsi="Times New Roman" w:cs="Times New Roman"/>
          <w:sz w:val="28"/>
          <w:szCs w:val="28"/>
        </w:rPr>
        <w:t>и Х</w:t>
      </w:r>
      <w:r w:rsidR="00795EA1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795EA1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D83AA2">
        <w:rPr>
          <w:rFonts w:ascii="Times New Roman" w:hAnsi="Times New Roman" w:cs="Times New Roman"/>
          <w:sz w:val="28"/>
          <w:szCs w:val="28"/>
        </w:rPr>
        <w:t>манд</w:t>
      </w:r>
      <w:r w:rsidR="00795EA1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795EA1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 w:rsidRPr="00A57C2E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A57C2E">
        <w:rPr>
          <w:rFonts w:ascii="Times New Roman" w:hAnsi="Times New Roman" w:cs="Times New Roman"/>
          <w:sz w:val="28"/>
          <w:szCs w:val="28"/>
        </w:rPr>
        <w:t>/090</w:t>
      </w:r>
      <w:r w:rsidRPr="00A57C2E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7C2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57C2E">
        <w:rPr>
          <w:rFonts w:ascii="Times New Roman" w:hAnsi="Times New Roman" w:cs="Times New Roman"/>
          <w:sz w:val="28"/>
          <w:szCs w:val="28"/>
        </w:rPr>
        <w:t>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Pr="00A57C2E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A57C2E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A57C2E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201CA1"/>
    <w:rsid w:val="00212692"/>
    <w:rsid w:val="00223E63"/>
    <w:rsid w:val="00226EFD"/>
    <w:rsid w:val="0025556B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1582"/>
    <w:rsid w:val="0043391B"/>
    <w:rsid w:val="00491EDB"/>
    <w:rsid w:val="004B4DB6"/>
    <w:rsid w:val="004E46D4"/>
    <w:rsid w:val="004F6BEE"/>
    <w:rsid w:val="00523DA4"/>
    <w:rsid w:val="005802C5"/>
    <w:rsid w:val="006079F1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CDE3C-5CBF-47BE-AD2E-1624B452E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cp:lastPrinted>2019-07-05T03:18:00Z</cp:lastPrinted>
  <dcterms:created xsi:type="dcterms:W3CDTF">2015-07-03T07:41:00Z</dcterms:created>
  <dcterms:modified xsi:type="dcterms:W3CDTF">2019-07-05T03:19:00Z</dcterms:modified>
</cp:coreProperties>
</file>